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D76AB" w14:textId="77777777" w:rsidR="002F57B0" w:rsidRDefault="002F57B0" w:rsidP="00246122">
      <w:pPr>
        <w:framePr w:w="7641" w:hSpace="180" w:wrap="around" w:vAnchor="page" w:hAnchor="page" w:x="3951" w:y="1119"/>
        <w:autoSpaceDE w:val="0"/>
        <w:autoSpaceDN w:val="0"/>
        <w:adjustRightInd w:val="0"/>
        <w:rPr>
          <w:rFonts w:cs="Arial"/>
          <w:b/>
          <w:bCs/>
          <w:smallCaps/>
          <w:color w:val="00B050"/>
          <w:spacing w:val="5"/>
          <w:sz w:val="32"/>
          <w:szCs w:val="32"/>
        </w:rPr>
      </w:pPr>
    </w:p>
    <w:p w14:paraId="20DE5A6F" w14:textId="77777777" w:rsidR="002F57B0" w:rsidRDefault="002F57B0" w:rsidP="00246122">
      <w:pPr>
        <w:framePr w:w="7641" w:hSpace="180" w:wrap="around" w:vAnchor="page" w:hAnchor="page" w:x="3951" w:y="1119"/>
        <w:autoSpaceDE w:val="0"/>
        <w:autoSpaceDN w:val="0"/>
        <w:adjustRightInd w:val="0"/>
        <w:rPr>
          <w:rFonts w:cs="Arial"/>
          <w:b/>
          <w:bCs/>
          <w:smallCaps/>
          <w:color w:val="00B050"/>
          <w:spacing w:val="5"/>
          <w:sz w:val="32"/>
          <w:szCs w:val="32"/>
        </w:rPr>
      </w:pPr>
    </w:p>
    <w:p w14:paraId="5C67EF2D" w14:textId="10B734C4" w:rsidR="00246122" w:rsidRDefault="00AE3DA9" w:rsidP="00246122">
      <w:pPr>
        <w:framePr w:w="7641" w:hSpace="180" w:wrap="around" w:vAnchor="page" w:hAnchor="page" w:x="3951" w:y="1119"/>
        <w:autoSpaceDE w:val="0"/>
        <w:autoSpaceDN w:val="0"/>
        <w:adjustRightInd w:val="0"/>
        <w:rPr>
          <w:rFonts w:cs="Arial"/>
          <w:b/>
          <w:bCs/>
          <w:smallCaps/>
          <w:color w:val="00B050"/>
          <w:spacing w:val="5"/>
          <w:sz w:val="32"/>
          <w:szCs w:val="32"/>
        </w:rPr>
      </w:pPr>
      <w:r w:rsidRPr="006925FC">
        <w:rPr>
          <w:rFonts w:cs="Arial"/>
          <w:b/>
          <w:bCs/>
          <w:smallCaps/>
          <w:color w:val="00B050"/>
          <w:spacing w:val="5"/>
          <w:sz w:val="32"/>
          <w:szCs w:val="32"/>
        </w:rPr>
        <w:t>1</w:t>
      </w:r>
      <w:r w:rsidR="0007601E">
        <w:rPr>
          <w:rFonts w:cs="Arial"/>
          <w:b/>
          <w:bCs/>
          <w:smallCaps/>
          <w:color w:val="00B050"/>
          <w:spacing w:val="5"/>
          <w:sz w:val="32"/>
          <w:szCs w:val="32"/>
        </w:rPr>
        <w:t>5</w:t>
      </w:r>
      <w:r w:rsidR="00AC17D1">
        <w:rPr>
          <w:rFonts w:cs="Arial"/>
          <w:b/>
          <w:bCs/>
          <w:smallCaps/>
          <w:color w:val="00B050"/>
          <w:spacing w:val="5"/>
          <w:sz w:val="32"/>
          <w:szCs w:val="32"/>
        </w:rPr>
        <w:t>8</w:t>
      </w:r>
      <w:r w:rsidR="00246122">
        <w:rPr>
          <w:rFonts w:cs="Arial"/>
          <w:b/>
          <w:bCs/>
          <w:smallCaps/>
          <w:color w:val="00B050"/>
          <w:spacing w:val="5"/>
          <w:sz w:val="32"/>
          <w:szCs w:val="32"/>
        </w:rPr>
        <w:t>th</w:t>
      </w:r>
      <w:r w:rsidR="00F81245">
        <w:rPr>
          <w:rFonts w:cs="Arial"/>
          <w:b/>
          <w:bCs/>
          <w:smallCaps/>
          <w:color w:val="00B050"/>
          <w:spacing w:val="5"/>
          <w:sz w:val="32"/>
          <w:szCs w:val="32"/>
        </w:rPr>
        <w:t xml:space="preserve"> </w:t>
      </w:r>
      <w:r w:rsidRPr="006925FC">
        <w:rPr>
          <w:rFonts w:cs="Arial"/>
          <w:b/>
          <w:bCs/>
          <w:smallCaps/>
          <w:color w:val="00B050"/>
          <w:spacing w:val="5"/>
          <w:sz w:val="32"/>
          <w:szCs w:val="32"/>
        </w:rPr>
        <w:t>meeting of the SCRR Executive</w:t>
      </w:r>
      <w:r w:rsidR="00246122">
        <w:rPr>
          <w:rFonts w:cs="Arial"/>
          <w:b/>
          <w:bCs/>
          <w:smallCaps/>
          <w:color w:val="00B050"/>
          <w:spacing w:val="5"/>
          <w:sz w:val="32"/>
          <w:szCs w:val="32"/>
        </w:rPr>
        <w:t xml:space="preserve"> </w:t>
      </w:r>
      <w:r w:rsidRPr="006925FC">
        <w:rPr>
          <w:rFonts w:cs="Arial"/>
          <w:b/>
          <w:bCs/>
          <w:smallCaps/>
          <w:color w:val="00B050"/>
          <w:spacing w:val="5"/>
          <w:sz w:val="32"/>
          <w:szCs w:val="32"/>
        </w:rPr>
        <w:t>Committee</w:t>
      </w:r>
    </w:p>
    <w:p w14:paraId="1D502CFD" w14:textId="5DE431CC" w:rsidR="00246122" w:rsidRDefault="00FB1055" w:rsidP="00246122">
      <w:pPr>
        <w:framePr w:w="7641" w:hSpace="180" w:wrap="around" w:vAnchor="page" w:hAnchor="page" w:x="3951" w:y="1119"/>
        <w:autoSpaceDE w:val="0"/>
        <w:autoSpaceDN w:val="0"/>
        <w:adjustRightInd w:val="0"/>
        <w:rPr>
          <w:rFonts w:cs="Arial"/>
          <w:b/>
          <w:bCs/>
          <w:smallCaps/>
          <w:color w:val="00B050"/>
          <w:spacing w:val="5"/>
          <w:sz w:val="32"/>
          <w:szCs w:val="32"/>
        </w:rPr>
      </w:pPr>
      <w:r>
        <w:rPr>
          <w:rFonts w:cs="Arial"/>
          <w:b/>
          <w:bCs/>
          <w:smallCaps/>
          <w:color w:val="00B050"/>
          <w:spacing w:val="5"/>
          <w:sz w:val="32"/>
          <w:szCs w:val="32"/>
        </w:rPr>
        <w:t>4</w:t>
      </w:r>
      <w:r w:rsidRPr="00FB1055">
        <w:rPr>
          <w:rFonts w:cs="Arial"/>
          <w:b/>
          <w:bCs/>
          <w:smallCaps/>
          <w:color w:val="00B050"/>
          <w:spacing w:val="5"/>
          <w:sz w:val="32"/>
          <w:szCs w:val="32"/>
          <w:vertAlign w:val="superscript"/>
        </w:rPr>
        <w:t>th</w:t>
      </w:r>
      <w:r>
        <w:rPr>
          <w:rFonts w:cs="Arial"/>
          <w:b/>
          <w:bCs/>
          <w:smallCaps/>
          <w:color w:val="00B050"/>
          <w:spacing w:val="5"/>
          <w:sz w:val="32"/>
          <w:szCs w:val="32"/>
        </w:rPr>
        <w:t xml:space="preserve"> </w:t>
      </w:r>
      <w:r w:rsidR="00AC17D1">
        <w:rPr>
          <w:rFonts w:cs="Arial"/>
          <w:b/>
          <w:bCs/>
          <w:smallCaps/>
          <w:color w:val="00B050"/>
          <w:spacing w:val="5"/>
          <w:sz w:val="32"/>
          <w:szCs w:val="32"/>
        </w:rPr>
        <w:t>March</w:t>
      </w:r>
      <w:r w:rsidR="00F81245">
        <w:rPr>
          <w:rFonts w:cs="Arial"/>
          <w:b/>
          <w:bCs/>
          <w:smallCaps/>
          <w:color w:val="00B050"/>
          <w:spacing w:val="5"/>
          <w:sz w:val="32"/>
          <w:szCs w:val="32"/>
        </w:rPr>
        <w:t xml:space="preserve"> 202</w:t>
      </w:r>
      <w:r w:rsidR="00AC17D1">
        <w:rPr>
          <w:rFonts w:cs="Arial"/>
          <w:b/>
          <w:bCs/>
          <w:smallCaps/>
          <w:color w:val="00B050"/>
          <w:spacing w:val="5"/>
          <w:sz w:val="32"/>
          <w:szCs w:val="32"/>
        </w:rPr>
        <w:t>5</w:t>
      </w:r>
    </w:p>
    <w:p w14:paraId="0D4025C6" w14:textId="548DF1C4" w:rsidR="00E7095F" w:rsidRDefault="0047596B" w:rsidP="00246122">
      <w:pPr>
        <w:framePr w:w="7641" w:hSpace="180" w:wrap="around" w:vAnchor="page" w:hAnchor="page" w:x="3951" w:y="1119"/>
        <w:autoSpaceDE w:val="0"/>
        <w:autoSpaceDN w:val="0"/>
        <w:adjustRightInd w:val="0"/>
        <w:rPr>
          <w:rFonts w:cs="Arial"/>
          <w:b/>
          <w:bCs/>
          <w:smallCaps/>
          <w:color w:val="00B050"/>
          <w:spacing w:val="5"/>
          <w:sz w:val="32"/>
          <w:szCs w:val="32"/>
        </w:rPr>
      </w:pPr>
      <w:r>
        <w:rPr>
          <w:rFonts w:cs="Arial"/>
          <w:b/>
          <w:bCs/>
          <w:smallCaps/>
          <w:color w:val="00B050"/>
          <w:spacing w:val="5"/>
          <w:sz w:val="32"/>
          <w:szCs w:val="32"/>
        </w:rPr>
        <w:t xml:space="preserve">Online </w:t>
      </w:r>
    </w:p>
    <w:p w14:paraId="3AA3E940" w14:textId="5E666067" w:rsidR="002F57B0" w:rsidRPr="0016597F" w:rsidRDefault="00545603" w:rsidP="0016597F">
      <w:pPr>
        <w:jc w:val="right"/>
        <w:rPr>
          <w:rFonts w:cs="Arial"/>
          <w:b/>
          <w:bCs/>
          <w:smallCaps/>
          <w:color w:val="00B050"/>
          <w:spacing w:val="5"/>
          <w:sz w:val="32"/>
          <w:szCs w:val="32"/>
        </w:rPr>
      </w:pPr>
      <w:r>
        <w:rPr>
          <w:rFonts w:cs="Arial"/>
          <w:b/>
          <w:bCs/>
          <w:smallCaps/>
          <w:noProof/>
          <w:color w:val="00B050"/>
          <w:spacing w:val="5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3B8C02" wp14:editId="6C76E591">
                <wp:simplePos x="0" y="0"/>
                <wp:positionH relativeFrom="column">
                  <wp:posOffset>-95578</wp:posOffset>
                </wp:positionH>
                <wp:positionV relativeFrom="paragraph">
                  <wp:posOffset>460</wp:posOffset>
                </wp:positionV>
                <wp:extent cx="1476375" cy="1343025"/>
                <wp:effectExtent l="0" t="0" r="9525" b="952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1D866" w14:textId="77777777" w:rsidR="00AE3DA9" w:rsidRPr="00A1726D" w:rsidRDefault="00AE3DA9" w:rsidP="00AE3DA9">
                            <w:pPr>
                              <w:shd w:val="clear" w:color="auto" w:fill="FFFFFF"/>
                              <w:outlineLvl w:val="1"/>
                              <w:rPr>
                                <w:rFonts w:ascii="Helvetica" w:hAnsi="Helvetica" w:cs="Helvetica"/>
                                <w:b/>
                                <w:bCs/>
                                <w:color w:val="333333"/>
                                <w:sz w:val="84"/>
                                <w:szCs w:val="84"/>
                                <w:lang w:val="en-GB" w:eastAsia="en-GB"/>
                              </w:rPr>
                            </w:pPr>
                            <w:hyperlink r:id="rId5" w:history="1">
                              <w:r w:rsidRPr="00A1726D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931D"/>
                                  <w:sz w:val="84"/>
                                  <w:szCs w:val="84"/>
                                  <w:lang w:val="en-GB" w:eastAsia="en-GB"/>
                                </w:rPr>
                                <w:t>scrr</w:t>
                              </w:r>
                            </w:hyperlink>
                          </w:p>
                          <w:p w14:paraId="66E78A1C" w14:textId="77777777" w:rsidR="00AE3DA9" w:rsidRDefault="00AE3DA9" w:rsidP="00AE3DA9">
                            <w:pPr>
                              <w:shd w:val="clear" w:color="auto" w:fill="FFFFFF"/>
                              <w:rPr>
                                <w:rFonts w:cs="Arial"/>
                                <w:color w:val="111111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hyperlink r:id="rId6" w:history="1">
                              <w:r w:rsidRPr="00A1726D">
                                <w:rPr>
                                  <w:rFonts w:cs="Arial"/>
                                  <w:color w:val="00931D"/>
                                  <w:sz w:val="20"/>
                                  <w:szCs w:val="20"/>
                                  <w:lang w:val="en-GB" w:eastAsia="en-GB"/>
                                </w:rPr>
                                <w:t>Scottish Consortium</w:t>
                              </w:r>
                              <w:r w:rsidRPr="00A1726D">
                                <w:rPr>
                                  <w:rFonts w:cs="Arial"/>
                                  <w:color w:val="00931D"/>
                                  <w:sz w:val="20"/>
                                  <w:szCs w:val="20"/>
                                  <w:lang w:val="en-GB" w:eastAsia="en-GB"/>
                                </w:rPr>
                                <w:br/>
                                <w:t>for Rural Research</w:t>
                              </w:r>
                            </w:hyperlink>
                          </w:p>
                          <w:p w14:paraId="5BAA31D5" w14:textId="77777777" w:rsidR="00AE3DA9" w:rsidRDefault="00AE3DA9" w:rsidP="00AE3DA9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B8C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5pt;margin-top:.05pt;width:116.25pt;height:1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" strokecolor="white [3212]">
                <v:textbox>
                  <w:txbxContent>
                    <w:p w14:paraId="2851D866" w14:textId="77777777" w:rsidR="00AE3DA9" w:rsidRPr="00A1726D" w:rsidRDefault="00AE3DA9" w:rsidP="00AE3DA9">
                      <w:pPr>
                        <w:shd w:val="clear" w:color="auto" w:fill="FFFFFF"/>
                        <w:outlineLvl w:val="1"/>
                        <w:rPr>
                          <w:rFonts w:ascii="Helvetica" w:hAnsi="Helvetica" w:cs="Helvetica"/>
                          <w:b/>
                          <w:bCs/>
                          <w:color w:val="333333"/>
                          <w:sz w:val="84"/>
                          <w:szCs w:val="84"/>
                          <w:lang w:val="en-GB" w:eastAsia="en-GB"/>
                        </w:rPr>
                      </w:pPr>
                      <w:hyperlink r:id="rId7" w:history="1">
                        <w:r w:rsidRPr="00A1726D">
                          <w:rPr>
                            <w:rFonts w:ascii="Helvetica" w:hAnsi="Helvetica" w:cs="Helvetica"/>
                            <w:b/>
                            <w:bCs/>
                            <w:color w:val="00931D"/>
                            <w:sz w:val="84"/>
                            <w:szCs w:val="84"/>
                            <w:lang w:val="en-GB" w:eastAsia="en-GB"/>
                          </w:rPr>
                          <w:t>scrr</w:t>
                        </w:r>
                      </w:hyperlink>
                    </w:p>
                    <w:p w14:paraId="66E78A1C" w14:textId="77777777" w:rsidR="00AE3DA9" w:rsidRDefault="00AE3DA9" w:rsidP="00AE3DA9">
                      <w:pPr>
                        <w:shd w:val="clear" w:color="auto" w:fill="FFFFFF"/>
                        <w:rPr>
                          <w:rFonts w:cs="Arial"/>
                          <w:color w:val="111111"/>
                          <w:sz w:val="20"/>
                          <w:szCs w:val="20"/>
                          <w:lang w:val="en-GB" w:eastAsia="en-GB"/>
                        </w:rPr>
                      </w:pPr>
                      <w:hyperlink r:id="rId8" w:history="1">
                        <w:r w:rsidRPr="00A1726D">
                          <w:rPr>
                            <w:rFonts w:cs="Arial"/>
                            <w:color w:val="00931D"/>
                            <w:sz w:val="20"/>
                            <w:szCs w:val="20"/>
                            <w:lang w:val="en-GB" w:eastAsia="en-GB"/>
                          </w:rPr>
                          <w:t>Scottish Consortium</w:t>
                        </w:r>
                        <w:r w:rsidRPr="00A1726D">
                          <w:rPr>
                            <w:rFonts w:cs="Arial"/>
                            <w:color w:val="00931D"/>
                            <w:sz w:val="20"/>
                            <w:szCs w:val="20"/>
                            <w:lang w:val="en-GB" w:eastAsia="en-GB"/>
                          </w:rPr>
                          <w:br/>
                          <w:t>for Rural Research</w:t>
                        </w:r>
                      </w:hyperlink>
                    </w:p>
                    <w:p w14:paraId="5BAA31D5" w14:textId="77777777" w:rsidR="00AE3DA9" w:rsidRDefault="00AE3DA9" w:rsidP="00AE3DA9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185424" w14:textId="77777777" w:rsidR="00DA7785" w:rsidRPr="003D2911" w:rsidRDefault="00DA7785" w:rsidP="00DA7785">
      <w:pPr>
        <w:ind w:left="2160" w:firstLine="720"/>
        <w:rPr>
          <w:rFonts w:cs="Arial"/>
          <w:b/>
          <w:bCs/>
          <w:smallCaps/>
          <w:color w:val="00B050"/>
          <w:spacing w:val="5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Pr="003D2911">
        <w:rPr>
          <w:rFonts w:asciiTheme="minorHAnsi" w:hAnsiTheme="minorHAnsi" w:cstheme="minorHAnsi"/>
          <w:b/>
          <w:bCs/>
          <w:sz w:val="28"/>
          <w:szCs w:val="28"/>
        </w:rPr>
        <w:t>MINUTES</w:t>
      </w:r>
    </w:p>
    <w:p w14:paraId="54E63A3B" w14:textId="0962414C" w:rsidR="001A1FBB" w:rsidRPr="0016597F" w:rsidRDefault="001A1FBB" w:rsidP="001A1FBB">
      <w:pPr>
        <w:rPr>
          <w:rFonts w:cs="Arial"/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06"/>
        <w:gridCol w:w="2743"/>
        <w:gridCol w:w="3260"/>
      </w:tblGrid>
      <w:tr w:rsidR="00DA7785" w:rsidRPr="00C578B8" w14:paraId="1C829A35" w14:textId="725044B9" w:rsidTr="00DA7785">
        <w:tc>
          <w:tcPr>
            <w:tcW w:w="5949" w:type="dxa"/>
            <w:gridSpan w:val="2"/>
          </w:tcPr>
          <w:p w14:paraId="0E884318" w14:textId="769B7BAB" w:rsidR="00DA7785" w:rsidRPr="00DA7785" w:rsidRDefault="00DA7785" w:rsidP="00DA778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68569888"/>
            <w:r w:rsidRPr="00DA77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 Attendance</w:t>
            </w:r>
          </w:p>
        </w:tc>
        <w:tc>
          <w:tcPr>
            <w:tcW w:w="3260" w:type="dxa"/>
          </w:tcPr>
          <w:p w14:paraId="0C6954D6" w14:textId="23CDEFAF" w:rsidR="00DA7785" w:rsidRPr="00DA7785" w:rsidRDefault="00DA7785" w:rsidP="00DA778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77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Apologies</w:t>
            </w:r>
          </w:p>
        </w:tc>
      </w:tr>
      <w:tr w:rsidR="00DA7785" w:rsidRPr="00C578B8" w14:paraId="42A9E33F" w14:textId="3FE8514F" w:rsidTr="00DA7785">
        <w:tc>
          <w:tcPr>
            <w:tcW w:w="3206" w:type="dxa"/>
          </w:tcPr>
          <w:p w14:paraId="5962965B" w14:textId="662B5AB7" w:rsidR="00DA7785" w:rsidRPr="00DA7785" w:rsidRDefault="00DA7785" w:rsidP="00DA7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785">
              <w:rPr>
                <w:rFonts w:asciiTheme="minorHAnsi" w:hAnsiTheme="minorHAnsi" w:cstheme="minorHAnsi"/>
                <w:sz w:val="22"/>
                <w:szCs w:val="22"/>
              </w:rPr>
              <w:t>Sarah Skerratt</w:t>
            </w:r>
            <w:r w:rsidR="00F85F95">
              <w:rPr>
                <w:rFonts w:asciiTheme="minorHAnsi" w:hAnsiTheme="minorHAnsi" w:cstheme="minorHAnsi"/>
                <w:sz w:val="22"/>
                <w:szCs w:val="22"/>
              </w:rPr>
              <w:t xml:space="preserve"> (SS)</w:t>
            </w:r>
          </w:p>
        </w:tc>
        <w:tc>
          <w:tcPr>
            <w:tcW w:w="2743" w:type="dxa"/>
          </w:tcPr>
          <w:p w14:paraId="362EF641" w14:textId="710EB7FE" w:rsidR="00DA7785" w:rsidRPr="00DA7785" w:rsidRDefault="00DA7785" w:rsidP="00DA7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E842D0C" w14:textId="2690EBE2" w:rsidR="00DA7785" w:rsidRPr="00DA7785" w:rsidRDefault="00DA7785" w:rsidP="00F85F95">
            <w:pPr>
              <w:tabs>
                <w:tab w:val="left" w:pos="17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7785" w:rsidRPr="00C578B8" w14:paraId="086D8599" w14:textId="3FC10E09" w:rsidTr="00DA7785">
        <w:tc>
          <w:tcPr>
            <w:tcW w:w="3206" w:type="dxa"/>
          </w:tcPr>
          <w:p w14:paraId="0A7FB43E" w14:textId="416D71D4" w:rsidR="00DA7785" w:rsidRPr="00DA7785" w:rsidRDefault="00DA7785" w:rsidP="00DA7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785">
              <w:rPr>
                <w:rFonts w:asciiTheme="minorHAnsi" w:hAnsiTheme="minorHAnsi" w:cstheme="minorHAnsi"/>
                <w:sz w:val="22"/>
                <w:szCs w:val="22"/>
              </w:rPr>
              <w:t>Lee Innes</w:t>
            </w:r>
            <w:r w:rsidR="00F85F95">
              <w:rPr>
                <w:rFonts w:asciiTheme="minorHAnsi" w:hAnsiTheme="minorHAnsi" w:cstheme="minorHAnsi"/>
                <w:sz w:val="22"/>
                <w:szCs w:val="22"/>
              </w:rPr>
              <w:t xml:space="preserve"> (LI)</w:t>
            </w:r>
          </w:p>
        </w:tc>
        <w:tc>
          <w:tcPr>
            <w:tcW w:w="2743" w:type="dxa"/>
          </w:tcPr>
          <w:p w14:paraId="60326585" w14:textId="687A77D6" w:rsidR="00DA7785" w:rsidRPr="00DA7785" w:rsidRDefault="00DA7785" w:rsidP="00DA7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C443F97" w14:textId="5F19A7CF" w:rsidR="00DA7785" w:rsidRPr="00DA7785" w:rsidRDefault="00DA7785" w:rsidP="00DA7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7785" w:rsidRPr="00C578B8" w14:paraId="666BDB1D" w14:textId="11487945" w:rsidTr="00DA7785">
        <w:tc>
          <w:tcPr>
            <w:tcW w:w="3206" w:type="dxa"/>
          </w:tcPr>
          <w:p w14:paraId="6CAAEFBC" w14:textId="712ABCBD" w:rsidR="00DA7785" w:rsidRPr="00DA7785" w:rsidRDefault="00DA7785" w:rsidP="00DA77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785">
              <w:rPr>
                <w:rFonts w:asciiTheme="minorHAnsi" w:hAnsiTheme="minorHAnsi" w:cstheme="minorHAnsi"/>
                <w:sz w:val="22"/>
                <w:szCs w:val="22"/>
              </w:rPr>
              <w:t>Lyndsey Hayes</w:t>
            </w:r>
            <w:r w:rsidR="00F85F95">
              <w:rPr>
                <w:rFonts w:asciiTheme="minorHAnsi" w:hAnsiTheme="minorHAnsi" w:cstheme="minorHAnsi"/>
                <w:sz w:val="22"/>
                <w:szCs w:val="22"/>
              </w:rPr>
              <w:t xml:space="preserve"> (LH)</w:t>
            </w:r>
          </w:p>
        </w:tc>
        <w:tc>
          <w:tcPr>
            <w:tcW w:w="2743" w:type="dxa"/>
          </w:tcPr>
          <w:p w14:paraId="74BBDF21" w14:textId="391DB765" w:rsidR="00DA7785" w:rsidRPr="00DA7785" w:rsidRDefault="00DA7785" w:rsidP="00DA7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46117D2" w14:textId="7FE414A8" w:rsidR="00DA7785" w:rsidRPr="00DA7785" w:rsidRDefault="00DA7785" w:rsidP="00DA7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7785" w:rsidRPr="00C578B8" w14:paraId="03C3B0E4" w14:textId="3BDB9F44" w:rsidTr="00DA7785">
        <w:tc>
          <w:tcPr>
            <w:tcW w:w="3206" w:type="dxa"/>
          </w:tcPr>
          <w:p w14:paraId="52C1D78D" w14:textId="5873BB35" w:rsidR="00DA7785" w:rsidRPr="00DA7785" w:rsidRDefault="00DA7785" w:rsidP="00DA7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1772B44" w14:textId="0C20635A" w:rsidR="00DA7785" w:rsidRPr="00DA7785" w:rsidRDefault="00DA7785" w:rsidP="00DA7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379D495" w14:textId="14320BDF" w:rsidR="00DA7785" w:rsidRPr="00DA7785" w:rsidRDefault="00DA7785" w:rsidP="00DA7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7785" w:rsidRPr="00C578B8" w14:paraId="38824114" w14:textId="23DD5303" w:rsidTr="00DA7785">
        <w:tc>
          <w:tcPr>
            <w:tcW w:w="3206" w:type="dxa"/>
          </w:tcPr>
          <w:p w14:paraId="0565BE93" w14:textId="6AE1BCA3" w:rsidR="00DA7785" w:rsidRPr="00DA7785" w:rsidRDefault="00DA7785" w:rsidP="00DA7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B4CB32B" w14:textId="234F40E3" w:rsidR="00DA7785" w:rsidRPr="00DA7785" w:rsidRDefault="00DA7785" w:rsidP="00DA7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CC66FBB" w14:textId="5EFE2AD3" w:rsidR="00DA7785" w:rsidRPr="00DA7785" w:rsidRDefault="00DA7785" w:rsidP="00DA77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2F3620D8" w14:textId="5ED139C3" w:rsidR="00E57D12" w:rsidRDefault="00E57D12" w:rsidP="00E57D12"/>
    <w:p w14:paraId="76ED4FAF" w14:textId="43C21B9D" w:rsidR="002F57B0" w:rsidRPr="004052FD" w:rsidRDefault="002F57B0" w:rsidP="00AE3DA9">
      <w:pPr>
        <w:rPr>
          <w:rFonts w:asciiTheme="minorHAnsi" w:hAnsiTheme="minorHAnsi" w:cstheme="minorHAnsi"/>
          <w:sz w:val="22"/>
          <w:szCs w:val="22"/>
        </w:rPr>
      </w:pPr>
    </w:p>
    <w:p w14:paraId="31144AD4" w14:textId="77777777" w:rsidR="00AC17D1" w:rsidRDefault="00AC17D1" w:rsidP="00AC17D1">
      <w:pPr>
        <w:pStyle w:val="ListParagraph"/>
        <w:numPr>
          <w:ilvl w:val="0"/>
          <w:numId w:val="29"/>
        </w:numPr>
        <w:suppressAutoHyphens/>
        <w:autoSpaceDN w:val="0"/>
        <w:spacing w:after="160" w:line="276" w:lineRule="auto"/>
        <w:rPr>
          <w:b/>
          <w:bCs/>
        </w:rPr>
      </w:pPr>
      <w:r>
        <w:rPr>
          <w:b/>
          <w:bCs/>
        </w:rPr>
        <w:t>Welcome and Apologies</w:t>
      </w:r>
    </w:p>
    <w:p w14:paraId="2084CA5E" w14:textId="77777777" w:rsidR="00017F67" w:rsidRDefault="00017F67" w:rsidP="00017F67">
      <w:pPr>
        <w:pStyle w:val="ListParagraph"/>
        <w:suppressAutoHyphens/>
        <w:autoSpaceDN w:val="0"/>
        <w:spacing w:after="160" w:line="276" w:lineRule="auto"/>
        <w:rPr>
          <w:b/>
          <w:bCs/>
        </w:rPr>
      </w:pPr>
    </w:p>
    <w:p w14:paraId="72877889" w14:textId="77777777" w:rsidR="00AC17D1" w:rsidRDefault="00AC17D1" w:rsidP="00AC17D1">
      <w:pPr>
        <w:pStyle w:val="ListParagraph"/>
        <w:numPr>
          <w:ilvl w:val="0"/>
          <w:numId w:val="29"/>
        </w:numPr>
        <w:suppressAutoHyphens/>
        <w:autoSpaceDN w:val="0"/>
        <w:spacing w:after="160" w:line="276" w:lineRule="auto"/>
        <w:rPr>
          <w:b/>
          <w:bCs/>
        </w:rPr>
      </w:pPr>
      <w:r>
        <w:rPr>
          <w:b/>
          <w:bCs/>
        </w:rPr>
        <w:t>Minutes and Matters Arising:</w:t>
      </w:r>
    </w:p>
    <w:p w14:paraId="52281196" w14:textId="77777777" w:rsidR="00AC17D1" w:rsidRDefault="00AC17D1" w:rsidP="00017F67">
      <w:pPr>
        <w:pStyle w:val="ListParagraph"/>
        <w:numPr>
          <w:ilvl w:val="1"/>
          <w:numId w:val="35"/>
        </w:numPr>
        <w:suppressAutoHyphens/>
        <w:autoSpaceDN w:val="0"/>
        <w:spacing w:after="160" w:line="276" w:lineRule="auto"/>
      </w:pPr>
      <w:r>
        <w:t>Sept Exec Meeting – no comments</w:t>
      </w:r>
    </w:p>
    <w:p w14:paraId="66377E08" w14:textId="77777777" w:rsidR="00AC17D1" w:rsidRDefault="00AC17D1" w:rsidP="00017F67">
      <w:pPr>
        <w:pStyle w:val="ListParagraph"/>
        <w:numPr>
          <w:ilvl w:val="1"/>
          <w:numId w:val="35"/>
        </w:numPr>
        <w:suppressAutoHyphens/>
        <w:autoSpaceDN w:val="0"/>
        <w:spacing w:after="160" w:line="276" w:lineRule="auto"/>
      </w:pPr>
      <w:r>
        <w:t>Nov AGM – no comments</w:t>
      </w:r>
    </w:p>
    <w:p w14:paraId="79EAF13D" w14:textId="77777777" w:rsidR="00AC17D1" w:rsidRDefault="00AC17D1" w:rsidP="00017F67">
      <w:pPr>
        <w:pStyle w:val="ListParagraph"/>
        <w:numPr>
          <w:ilvl w:val="1"/>
          <w:numId w:val="35"/>
        </w:numPr>
        <w:suppressAutoHyphens/>
        <w:autoSpaceDN w:val="0"/>
        <w:spacing w:after="160" w:line="276" w:lineRule="auto"/>
      </w:pPr>
      <w:r>
        <w:t>Matters arising – no comments</w:t>
      </w:r>
    </w:p>
    <w:p w14:paraId="396FF8E1" w14:textId="77777777" w:rsidR="00017F67" w:rsidRDefault="00017F67" w:rsidP="00017F67">
      <w:pPr>
        <w:pStyle w:val="ListParagraph"/>
        <w:suppressAutoHyphens/>
        <w:autoSpaceDN w:val="0"/>
        <w:spacing w:after="160" w:line="276" w:lineRule="auto"/>
        <w:ind w:left="1440"/>
      </w:pPr>
    </w:p>
    <w:p w14:paraId="4535A66C" w14:textId="77777777" w:rsidR="00AC17D1" w:rsidRDefault="00AC17D1" w:rsidP="00AC17D1">
      <w:pPr>
        <w:pStyle w:val="ListParagraph"/>
        <w:numPr>
          <w:ilvl w:val="0"/>
          <w:numId w:val="29"/>
        </w:numPr>
        <w:suppressAutoHyphens/>
        <w:autoSpaceDN w:val="0"/>
        <w:spacing w:after="160" w:line="276" w:lineRule="auto"/>
        <w:rPr>
          <w:b/>
          <w:bCs/>
        </w:rPr>
      </w:pPr>
      <w:r>
        <w:rPr>
          <w:b/>
          <w:bCs/>
        </w:rPr>
        <w:t>Accounts and current financial position</w:t>
      </w:r>
    </w:p>
    <w:p w14:paraId="363E616A" w14:textId="77777777" w:rsidR="00AC17D1" w:rsidRDefault="00AC17D1" w:rsidP="00017F67">
      <w:pPr>
        <w:pStyle w:val="ListParagraph"/>
        <w:numPr>
          <w:ilvl w:val="1"/>
          <w:numId w:val="31"/>
        </w:numPr>
        <w:suppressAutoHyphens/>
        <w:autoSpaceDN w:val="0"/>
        <w:spacing w:after="160" w:line="276" w:lineRule="auto"/>
      </w:pPr>
      <w:r>
        <w:t xml:space="preserve">Lee – provided an update on Finance: all annual fee invoices have been sent </w:t>
      </w:r>
      <w:proofErr w:type="gramStart"/>
      <w:r>
        <w:t>out;</w:t>
      </w:r>
      <w:proofErr w:type="gramEnd"/>
      <w:r>
        <w:t xml:space="preserve"> </w:t>
      </w:r>
    </w:p>
    <w:p w14:paraId="122BF3BB" w14:textId="77777777" w:rsidR="00AC17D1" w:rsidRDefault="00AC17D1" w:rsidP="00017F67">
      <w:pPr>
        <w:pStyle w:val="ListParagraph"/>
        <w:numPr>
          <w:ilvl w:val="1"/>
          <w:numId w:val="31"/>
        </w:numPr>
        <w:suppressAutoHyphens/>
        <w:autoSpaceDN w:val="0"/>
        <w:spacing w:after="160" w:line="276" w:lineRule="auto"/>
      </w:pPr>
      <w:r>
        <w:t>BoS that normally hold our account have discontinued the free service; monthly fee to be charged (£4/month</w:t>
      </w:r>
      <w:proofErr w:type="gramStart"/>
      <w:r>
        <w:t>);</w:t>
      </w:r>
      <w:proofErr w:type="gramEnd"/>
      <w:r>
        <w:t xml:space="preserve"> </w:t>
      </w:r>
    </w:p>
    <w:p w14:paraId="3B3206B4" w14:textId="77777777" w:rsidR="00AC17D1" w:rsidRDefault="00AC17D1" w:rsidP="00017F67">
      <w:pPr>
        <w:pStyle w:val="ListParagraph"/>
        <w:numPr>
          <w:ilvl w:val="1"/>
          <w:numId w:val="31"/>
        </w:numPr>
        <w:suppressAutoHyphens/>
        <w:autoSpaceDN w:val="0"/>
        <w:spacing w:after="160" w:line="276" w:lineRule="auto"/>
      </w:pPr>
      <w:r>
        <w:t>Can we get a new bank card for new Sec/Treasurer for SCRR transactions? Exec Committee agreed.</w:t>
      </w:r>
    </w:p>
    <w:p w14:paraId="093802F5" w14:textId="77777777" w:rsidR="00AC17D1" w:rsidRDefault="00AC17D1" w:rsidP="00017F67">
      <w:pPr>
        <w:pStyle w:val="ListParagraph"/>
        <w:numPr>
          <w:ilvl w:val="1"/>
          <w:numId w:val="31"/>
        </w:numPr>
        <w:suppressAutoHyphens/>
        <w:autoSpaceDN w:val="0"/>
        <w:spacing w:after="160" w:line="276" w:lineRule="auto"/>
      </w:pPr>
      <w:r>
        <w:t>Brief commentary provided on declining membership fees primarily due to a shift in payment sources from a single University, with individual payments now devolved to Schools.</w:t>
      </w:r>
    </w:p>
    <w:p w14:paraId="411FA1AE" w14:textId="77777777" w:rsidR="00017F67" w:rsidRDefault="00017F67" w:rsidP="00017F67">
      <w:pPr>
        <w:pStyle w:val="ListParagraph"/>
        <w:suppressAutoHyphens/>
        <w:autoSpaceDN w:val="0"/>
        <w:spacing w:after="160" w:line="276" w:lineRule="auto"/>
        <w:ind w:left="1440"/>
      </w:pPr>
    </w:p>
    <w:p w14:paraId="44D62322" w14:textId="77777777" w:rsidR="00AC17D1" w:rsidRDefault="00AC17D1" w:rsidP="00AC17D1">
      <w:pPr>
        <w:pStyle w:val="ListParagraph"/>
        <w:numPr>
          <w:ilvl w:val="0"/>
          <w:numId w:val="29"/>
        </w:numPr>
        <w:suppressAutoHyphens/>
        <w:autoSpaceDN w:val="0"/>
        <w:spacing w:after="160" w:line="276" w:lineRule="auto"/>
        <w:rPr>
          <w:b/>
          <w:bCs/>
        </w:rPr>
      </w:pPr>
      <w:r>
        <w:rPr>
          <w:b/>
          <w:bCs/>
        </w:rPr>
        <w:t>SCRR Updates:</w:t>
      </w:r>
    </w:p>
    <w:p w14:paraId="61010D1C" w14:textId="77777777" w:rsidR="00017F67" w:rsidRDefault="00017F67" w:rsidP="00017F67">
      <w:pPr>
        <w:pStyle w:val="ListParagraph"/>
        <w:suppressAutoHyphens/>
        <w:autoSpaceDN w:val="0"/>
        <w:spacing w:after="160" w:line="276" w:lineRule="auto"/>
        <w:rPr>
          <w:b/>
          <w:bCs/>
        </w:rPr>
      </w:pPr>
    </w:p>
    <w:p w14:paraId="660E96AE" w14:textId="77777777" w:rsidR="00AC17D1" w:rsidRDefault="00AC17D1" w:rsidP="00AC17D1">
      <w:pPr>
        <w:pStyle w:val="ListParagraph"/>
        <w:numPr>
          <w:ilvl w:val="1"/>
          <w:numId w:val="29"/>
        </w:numPr>
        <w:suppressAutoHyphens/>
        <w:autoSpaceDN w:val="0"/>
        <w:spacing w:after="160" w:line="276" w:lineRule="auto"/>
        <w:rPr>
          <w:b/>
          <w:bCs/>
        </w:rPr>
      </w:pPr>
      <w:r>
        <w:rPr>
          <w:b/>
          <w:bCs/>
        </w:rPr>
        <w:t xml:space="preserve">Membership updates: </w:t>
      </w:r>
    </w:p>
    <w:p w14:paraId="58B78E6A" w14:textId="77777777" w:rsidR="00AC17D1" w:rsidRDefault="00AC17D1" w:rsidP="00017F67">
      <w:pPr>
        <w:pStyle w:val="ListParagraph"/>
        <w:numPr>
          <w:ilvl w:val="2"/>
          <w:numId w:val="36"/>
        </w:numPr>
        <w:suppressAutoHyphens/>
        <w:autoSpaceDN w:val="0"/>
        <w:spacing w:after="160" w:line="276" w:lineRule="auto"/>
      </w:pPr>
      <w:r>
        <w:t xml:space="preserve">No longer a central Uni subscription: payment now only </w:t>
      </w:r>
      <w:proofErr w:type="gramStart"/>
      <w:r>
        <w:t>received  from</w:t>
      </w:r>
      <w:proofErr w:type="gramEnd"/>
      <w:r>
        <w:t xml:space="preserve"> Easter Bush Institutes (Global Academy of Ag and Food Systems, Roslin Institute, Royal Dick Veterinary School), </w:t>
      </w:r>
    </w:p>
    <w:p w14:paraId="14DF665B" w14:textId="77777777" w:rsidR="00AC17D1" w:rsidRDefault="00AC17D1" w:rsidP="00017F67">
      <w:pPr>
        <w:pStyle w:val="ListParagraph"/>
        <w:numPr>
          <w:ilvl w:val="2"/>
          <w:numId w:val="36"/>
        </w:numPr>
        <w:suppressAutoHyphens/>
        <w:autoSpaceDN w:val="0"/>
        <w:spacing w:after="160" w:line="276" w:lineRule="auto"/>
      </w:pPr>
      <w:r>
        <w:rPr>
          <w:b/>
          <w:bCs/>
          <w:u w:val="single"/>
        </w:rPr>
        <w:t>ACTION:</w:t>
      </w:r>
      <w:r>
        <w:rPr>
          <w:u w:val="single"/>
        </w:rPr>
        <w:t xml:space="preserve"> Lee to follow up with Peter Alexander re Geosciences and Karen Halliday of Biosciences</w:t>
      </w:r>
    </w:p>
    <w:p w14:paraId="59666F79" w14:textId="77777777" w:rsidR="00AC17D1" w:rsidRDefault="00AC17D1" w:rsidP="00017F67">
      <w:pPr>
        <w:pStyle w:val="ListParagraph"/>
        <w:numPr>
          <w:ilvl w:val="2"/>
          <w:numId w:val="36"/>
        </w:numPr>
        <w:suppressAutoHyphens/>
        <w:autoSpaceDN w:val="0"/>
        <w:spacing w:after="160" w:line="276" w:lineRule="auto"/>
      </w:pPr>
      <w:r>
        <w:t>UHI – two new members who want to engage, but they are coming under existing UHI subscription.</w:t>
      </w:r>
    </w:p>
    <w:p w14:paraId="49CF5A8F" w14:textId="77777777" w:rsidR="00AC17D1" w:rsidRPr="00017F67" w:rsidRDefault="00AC17D1" w:rsidP="00017F67">
      <w:pPr>
        <w:pStyle w:val="ListParagraph"/>
        <w:numPr>
          <w:ilvl w:val="2"/>
          <w:numId w:val="36"/>
        </w:numPr>
        <w:suppressAutoHyphens/>
        <w:autoSpaceDN w:val="0"/>
        <w:spacing w:after="160" w:line="276" w:lineRule="auto"/>
      </w:pPr>
      <w:r>
        <w:rPr>
          <w:b/>
          <w:bCs/>
          <w:u w:val="single"/>
        </w:rPr>
        <w:t xml:space="preserve">ACTION: </w:t>
      </w:r>
      <w:r>
        <w:rPr>
          <w:u w:val="single"/>
        </w:rPr>
        <w:t xml:space="preserve">Exec Committee – to be mindful of this changing membership payment situation ahead of FY26/27, and to ensure we discuss this at Exec Committee meetings. </w:t>
      </w:r>
    </w:p>
    <w:p w14:paraId="580AFDCD" w14:textId="77777777" w:rsidR="00017F67" w:rsidRDefault="00017F67" w:rsidP="00017F67">
      <w:pPr>
        <w:pStyle w:val="ListParagraph"/>
        <w:suppressAutoHyphens/>
        <w:autoSpaceDN w:val="0"/>
        <w:spacing w:after="160" w:line="276" w:lineRule="auto"/>
        <w:ind w:left="2340"/>
      </w:pPr>
    </w:p>
    <w:p w14:paraId="32D2057A" w14:textId="77777777" w:rsidR="00AC17D1" w:rsidRDefault="00AC17D1" w:rsidP="00AC17D1">
      <w:pPr>
        <w:pStyle w:val="ListParagraph"/>
        <w:numPr>
          <w:ilvl w:val="1"/>
          <w:numId w:val="29"/>
        </w:numPr>
        <w:suppressAutoHyphens/>
        <w:autoSpaceDN w:val="0"/>
        <w:spacing w:after="160" w:line="276" w:lineRule="auto"/>
        <w:rPr>
          <w:b/>
          <w:bCs/>
        </w:rPr>
      </w:pPr>
      <w:r>
        <w:rPr>
          <w:b/>
          <w:bCs/>
        </w:rPr>
        <w:lastRenderedPageBreak/>
        <w:t>Secretary/Treasurer Post:</w:t>
      </w:r>
    </w:p>
    <w:p w14:paraId="3E28F7E1" w14:textId="77777777" w:rsidR="00AC17D1" w:rsidRDefault="00AC17D1" w:rsidP="00017F67">
      <w:pPr>
        <w:pStyle w:val="ListParagraph"/>
        <w:numPr>
          <w:ilvl w:val="2"/>
          <w:numId w:val="37"/>
        </w:numPr>
        <w:suppressAutoHyphens/>
        <w:autoSpaceDN w:val="0"/>
        <w:spacing w:after="160" w:line="276" w:lineRule="auto"/>
      </w:pPr>
      <w:r>
        <w:t xml:space="preserve">Put advert through all members’ </w:t>
      </w:r>
      <w:proofErr w:type="gramStart"/>
      <w:r>
        <w:t>networks;</w:t>
      </w:r>
      <w:proofErr w:type="gramEnd"/>
      <w:r>
        <w:t xml:space="preserve"> application from excellent candidate. Interviewed the candidate and offered her the role – Kate Thomson.</w:t>
      </w:r>
    </w:p>
    <w:p w14:paraId="44BA556B" w14:textId="77777777" w:rsidR="00AC17D1" w:rsidRDefault="00AC17D1" w:rsidP="00017F67">
      <w:pPr>
        <w:pStyle w:val="ListParagraph"/>
        <w:numPr>
          <w:ilvl w:val="2"/>
          <w:numId w:val="37"/>
        </w:numPr>
        <w:suppressAutoHyphens/>
        <w:autoSpaceDN w:val="0"/>
        <w:spacing w:after="160" w:line="276" w:lineRule="auto"/>
      </w:pPr>
      <w:r>
        <w:t>Kate and Lyndsey doing a handover before Lyndsey finishes at SCRR.</w:t>
      </w:r>
    </w:p>
    <w:p w14:paraId="3B6BCC2D" w14:textId="77777777" w:rsidR="00AC17D1" w:rsidRDefault="00AC17D1" w:rsidP="00017F67">
      <w:pPr>
        <w:pStyle w:val="ListParagraph"/>
        <w:numPr>
          <w:ilvl w:val="2"/>
          <w:numId w:val="37"/>
        </w:numPr>
        <w:suppressAutoHyphens/>
        <w:autoSpaceDN w:val="0"/>
        <w:spacing w:after="160" w:line="276" w:lineRule="auto"/>
      </w:pPr>
      <w:r>
        <w:t xml:space="preserve">Kate will start end of June. </w:t>
      </w:r>
      <w:proofErr w:type="gramStart"/>
      <w:r>
        <w:t>Therefore</w:t>
      </w:r>
      <w:proofErr w:type="gramEnd"/>
      <w:r>
        <w:t xml:space="preserve"> others on Exec Committee might have to “pitch in” during April, May, June. </w:t>
      </w:r>
    </w:p>
    <w:p w14:paraId="1EC2CF9D" w14:textId="77777777" w:rsidR="00017F67" w:rsidRDefault="00017F67" w:rsidP="00017F67">
      <w:pPr>
        <w:pStyle w:val="ListParagraph"/>
        <w:suppressAutoHyphens/>
        <w:autoSpaceDN w:val="0"/>
        <w:spacing w:after="160" w:line="276" w:lineRule="auto"/>
        <w:ind w:left="2340"/>
      </w:pPr>
    </w:p>
    <w:p w14:paraId="3184C02D" w14:textId="77777777" w:rsidR="00AC17D1" w:rsidRDefault="00AC17D1" w:rsidP="00AC17D1">
      <w:pPr>
        <w:pStyle w:val="ListParagraph"/>
        <w:numPr>
          <w:ilvl w:val="0"/>
          <w:numId w:val="29"/>
        </w:numPr>
        <w:suppressAutoHyphens/>
        <w:autoSpaceDN w:val="0"/>
        <w:spacing w:after="160" w:line="276" w:lineRule="auto"/>
        <w:rPr>
          <w:b/>
          <w:bCs/>
        </w:rPr>
      </w:pPr>
      <w:r>
        <w:rPr>
          <w:b/>
          <w:bCs/>
        </w:rPr>
        <w:t>ECR appointment details and group update:</w:t>
      </w:r>
    </w:p>
    <w:p w14:paraId="4464E6DC" w14:textId="77777777" w:rsidR="00017F67" w:rsidRDefault="00017F67" w:rsidP="00017F67">
      <w:pPr>
        <w:pStyle w:val="ListParagraph"/>
        <w:suppressAutoHyphens/>
        <w:autoSpaceDN w:val="0"/>
        <w:spacing w:after="160" w:line="276" w:lineRule="auto"/>
        <w:rPr>
          <w:b/>
          <w:bCs/>
        </w:rPr>
      </w:pPr>
    </w:p>
    <w:p w14:paraId="4CCD526B" w14:textId="77777777" w:rsidR="00AC17D1" w:rsidRDefault="00AC17D1" w:rsidP="00AC17D1">
      <w:pPr>
        <w:pStyle w:val="ListParagraph"/>
        <w:numPr>
          <w:ilvl w:val="1"/>
          <w:numId w:val="29"/>
        </w:numPr>
        <w:suppressAutoHyphens/>
        <w:autoSpaceDN w:val="0"/>
        <w:spacing w:after="160" w:line="276" w:lineRule="auto"/>
      </w:pPr>
      <w:r>
        <w:t>Background – recruitment amongst ECRs; appointed Katie Dubarry.</w:t>
      </w:r>
    </w:p>
    <w:p w14:paraId="7BDFA510" w14:textId="77777777" w:rsidR="00AC17D1" w:rsidRDefault="00AC17D1" w:rsidP="00AC17D1">
      <w:pPr>
        <w:pStyle w:val="ListParagraph"/>
        <w:numPr>
          <w:ilvl w:val="1"/>
          <w:numId w:val="29"/>
        </w:numPr>
        <w:suppressAutoHyphens/>
        <w:autoSpaceDN w:val="0"/>
        <w:spacing w:after="160" w:line="276" w:lineRule="auto"/>
      </w:pPr>
      <w:r>
        <w:t>Kate is delivering three pieces of work: (1) perceptions of SCRR, gaps in membership etc. – evidence to be acquired via a survey; (2) ECR conference on 27 May, one day event immediately preceding the PWL event at RE; (3) how SCRR moves forward with constructing a valuable network offering in rural research – for members and for potential members.</w:t>
      </w:r>
    </w:p>
    <w:p w14:paraId="4DCC60FB" w14:textId="77777777" w:rsidR="00AC17D1" w:rsidRDefault="00AC17D1" w:rsidP="00AC17D1">
      <w:pPr>
        <w:pStyle w:val="ListParagraph"/>
        <w:numPr>
          <w:ilvl w:val="1"/>
          <w:numId w:val="29"/>
        </w:numPr>
        <w:suppressAutoHyphens/>
        <w:autoSpaceDN w:val="0"/>
        <w:spacing w:after="160" w:line="276" w:lineRule="auto"/>
      </w:pPr>
      <w:r>
        <w:t xml:space="preserve">So far: planning for two parts of the project: (1) membership mapping exercise – have put together a schedule for interviews with current membership to find out info on how people perceive SCRR, what they value, where SCRR could go, mapping of other networks that add value; (2) brought together ECRs on an </w:t>
      </w:r>
      <w:proofErr w:type="spellStart"/>
      <w:r>
        <w:t>organising</w:t>
      </w:r>
      <w:proofErr w:type="spellEnd"/>
      <w:r>
        <w:t xml:space="preserve"> committee for ECR conference, to plan activities and speakers that will be of interest to ECR members;</w:t>
      </w:r>
    </w:p>
    <w:p w14:paraId="34B154ED" w14:textId="77777777" w:rsidR="00AC17D1" w:rsidRDefault="00AC17D1" w:rsidP="00AC17D1">
      <w:pPr>
        <w:pStyle w:val="ListParagraph"/>
        <w:numPr>
          <w:ilvl w:val="1"/>
          <w:numId w:val="29"/>
        </w:numPr>
        <w:suppressAutoHyphens/>
        <w:autoSpaceDN w:val="0"/>
        <w:spacing w:after="160" w:line="276" w:lineRule="auto"/>
      </w:pPr>
      <w:r>
        <w:t xml:space="preserve">Katie asked for volunteers for a </w:t>
      </w:r>
      <w:proofErr w:type="gramStart"/>
      <w:r>
        <w:t>virtual interviews</w:t>
      </w:r>
      <w:proofErr w:type="gramEnd"/>
      <w:r>
        <w:t xml:space="preserve">; agreed that Katie would reach out to all Exec Committee members. </w:t>
      </w:r>
      <w:r>
        <w:rPr>
          <w:b/>
          <w:bCs/>
          <w:u w:val="single"/>
        </w:rPr>
        <w:t>ACTION:</w:t>
      </w:r>
      <w:r>
        <w:rPr>
          <w:u w:val="single"/>
        </w:rPr>
        <w:t xml:space="preserve"> Katie to follow up with interviews with Exec Committee members. </w:t>
      </w:r>
    </w:p>
    <w:p w14:paraId="1213D67A" w14:textId="77777777" w:rsidR="00AC17D1" w:rsidRDefault="00AC17D1" w:rsidP="00AC17D1">
      <w:pPr>
        <w:pStyle w:val="ListParagraph"/>
        <w:numPr>
          <w:ilvl w:val="1"/>
          <w:numId w:val="29"/>
        </w:numPr>
        <w:suppressAutoHyphens/>
        <w:autoSpaceDN w:val="0"/>
        <w:spacing w:after="160" w:line="276" w:lineRule="auto"/>
      </w:pPr>
      <w:r>
        <w:t>Tina – photographer:</w:t>
      </w:r>
    </w:p>
    <w:p w14:paraId="1E17B9A6" w14:textId="77777777" w:rsidR="00AC17D1" w:rsidRDefault="00AC17D1" w:rsidP="00017F67">
      <w:pPr>
        <w:pStyle w:val="ListParagraph"/>
        <w:numPr>
          <w:ilvl w:val="2"/>
          <w:numId w:val="38"/>
        </w:numPr>
        <w:suppressAutoHyphens/>
        <w:autoSpaceDN w:val="0"/>
        <w:spacing w:after="160" w:line="276" w:lineRule="auto"/>
      </w:pPr>
      <w:r>
        <w:rPr>
          <w:b/>
          <w:bCs/>
          <w:u w:val="single"/>
        </w:rPr>
        <w:t>ACTION:</w:t>
      </w:r>
      <w:r>
        <w:rPr>
          <w:u w:val="single"/>
        </w:rPr>
        <w:t xml:space="preserve"> Lee to ask Tina to edit down some of the photos from her collection. </w:t>
      </w:r>
    </w:p>
    <w:p w14:paraId="0F39D90B" w14:textId="77777777" w:rsidR="00AC17D1" w:rsidRDefault="00AC17D1" w:rsidP="00017F67">
      <w:pPr>
        <w:pStyle w:val="ListParagraph"/>
        <w:numPr>
          <w:ilvl w:val="2"/>
          <w:numId w:val="38"/>
        </w:numPr>
        <w:suppressAutoHyphens/>
        <w:autoSpaceDN w:val="0"/>
        <w:spacing w:after="160" w:line="276" w:lineRule="auto"/>
      </w:pPr>
      <w:r>
        <w:rPr>
          <w:b/>
          <w:bCs/>
          <w:u w:val="single"/>
        </w:rPr>
        <w:t>ACTION:</w:t>
      </w:r>
      <w:r>
        <w:rPr>
          <w:u w:val="single"/>
        </w:rPr>
        <w:t xml:space="preserve"> Lee to put Katie/Tina in touch with each other to see if images can be used either at ECR event or PWL event.</w:t>
      </w:r>
      <w:r>
        <w:t xml:space="preserve"> </w:t>
      </w:r>
    </w:p>
    <w:p w14:paraId="39483644" w14:textId="77777777" w:rsidR="00AC17D1" w:rsidRDefault="00AC17D1" w:rsidP="00AC17D1">
      <w:pPr>
        <w:pStyle w:val="ListParagraph"/>
        <w:numPr>
          <w:ilvl w:val="1"/>
          <w:numId w:val="29"/>
        </w:numPr>
        <w:suppressAutoHyphens/>
        <w:autoSpaceDN w:val="0"/>
        <w:spacing w:after="160" w:line="276" w:lineRule="auto"/>
      </w:pPr>
      <w:r>
        <w:t>Exec Committee delighted to be working with Katie.</w:t>
      </w:r>
    </w:p>
    <w:p w14:paraId="15511131" w14:textId="77777777" w:rsidR="00017F67" w:rsidRDefault="00017F67" w:rsidP="00017F67">
      <w:pPr>
        <w:pStyle w:val="ListParagraph"/>
        <w:suppressAutoHyphens/>
        <w:autoSpaceDN w:val="0"/>
        <w:spacing w:after="160" w:line="276" w:lineRule="auto"/>
        <w:ind w:left="1440"/>
      </w:pPr>
    </w:p>
    <w:p w14:paraId="22569C2E" w14:textId="77777777" w:rsidR="00AC17D1" w:rsidRPr="00017F67" w:rsidRDefault="00AC17D1" w:rsidP="00AC17D1">
      <w:pPr>
        <w:pStyle w:val="ListParagraph"/>
        <w:numPr>
          <w:ilvl w:val="0"/>
          <w:numId w:val="29"/>
        </w:numPr>
        <w:suppressAutoHyphens/>
        <w:autoSpaceDN w:val="0"/>
        <w:spacing w:after="160" w:line="276" w:lineRule="auto"/>
      </w:pPr>
      <w:r>
        <w:rPr>
          <w:b/>
          <w:bCs/>
        </w:rPr>
        <w:t>PWL Tuesday 27 May 2025: Value of long-term National Collections to research capacity, discovery, public good, and evidence-for-policy.</w:t>
      </w:r>
    </w:p>
    <w:p w14:paraId="32E0EEB0" w14:textId="77777777" w:rsidR="00017F67" w:rsidRDefault="00017F67" w:rsidP="00017F67">
      <w:pPr>
        <w:pStyle w:val="ListParagraph"/>
        <w:suppressAutoHyphens/>
        <w:autoSpaceDN w:val="0"/>
        <w:spacing w:after="160" w:line="276" w:lineRule="auto"/>
      </w:pPr>
    </w:p>
    <w:p w14:paraId="6FB26381" w14:textId="77777777" w:rsidR="00AC17D1" w:rsidRDefault="00AC17D1" w:rsidP="00AC17D1">
      <w:pPr>
        <w:pStyle w:val="ListParagraph"/>
        <w:numPr>
          <w:ilvl w:val="1"/>
          <w:numId w:val="29"/>
        </w:numPr>
        <w:suppressAutoHyphens/>
        <w:autoSpaceDN w:val="0"/>
        <w:spacing w:after="160" w:line="276" w:lineRule="auto"/>
      </w:pPr>
      <w:r>
        <w:rPr>
          <w:b/>
          <w:bCs/>
        </w:rPr>
        <w:t>KEYNOTE SPEAKER</w:t>
      </w:r>
      <w:r>
        <w:t xml:space="preserve"> - Doug Gurr - Director; Vince Smith; Head of Informatics; Helen Hardy or Sally Jennings - leads on </w:t>
      </w:r>
      <w:proofErr w:type="spellStart"/>
      <w:r>
        <w:t>DiSSCo</w:t>
      </w:r>
      <w:proofErr w:type="spellEnd"/>
      <w:r>
        <w:t xml:space="preserve">; </w:t>
      </w:r>
      <w:r>
        <w:rPr>
          <w:b/>
          <w:bCs/>
          <w:u w:val="single"/>
        </w:rPr>
        <w:t>ACTION:</w:t>
      </w:r>
      <w:r>
        <w:rPr>
          <w:u w:val="single"/>
        </w:rPr>
        <w:t xml:space="preserve"> Nick Fraser to approach Doug Gurr.</w:t>
      </w:r>
    </w:p>
    <w:p w14:paraId="29A0410E" w14:textId="77777777" w:rsidR="00AC17D1" w:rsidRDefault="00AC17D1" w:rsidP="00AC17D1">
      <w:pPr>
        <w:pStyle w:val="ListParagraph"/>
        <w:numPr>
          <w:ilvl w:val="1"/>
          <w:numId w:val="29"/>
        </w:numPr>
        <w:suppressAutoHyphens/>
        <w:autoSpaceDN w:val="0"/>
        <w:spacing w:after="160" w:line="276" w:lineRule="auto"/>
      </w:pPr>
      <w:r>
        <w:t xml:space="preserve">Royal Botanic Gardens Edinburgh – </w:t>
      </w:r>
      <w:r>
        <w:rPr>
          <w:b/>
          <w:bCs/>
        </w:rPr>
        <w:t>REPONDENT</w:t>
      </w:r>
      <w:r>
        <w:t xml:space="preserve"> - Pete Hollingsworth (Director of Science) and/or Olwen Grace (Deputy Director and Curator of the Herbarium); including novel uses of collections; use of AI. </w:t>
      </w:r>
      <w:r>
        <w:rPr>
          <w:b/>
          <w:bCs/>
          <w:u w:val="single"/>
        </w:rPr>
        <w:t>ACTION:</w:t>
      </w:r>
      <w:r>
        <w:rPr>
          <w:u w:val="single"/>
        </w:rPr>
        <w:t xml:space="preserve"> Alex Davey to approach Pete.</w:t>
      </w:r>
    </w:p>
    <w:p w14:paraId="03EC6CDD" w14:textId="77777777" w:rsidR="00AC17D1" w:rsidRDefault="00AC17D1" w:rsidP="00AC17D1">
      <w:pPr>
        <w:pStyle w:val="ListParagraph"/>
        <w:numPr>
          <w:ilvl w:val="1"/>
          <w:numId w:val="29"/>
        </w:numPr>
        <w:suppressAutoHyphens/>
        <w:autoSpaceDN w:val="0"/>
        <w:spacing w:after="160" w:line="276" w:lineRule="auto"/>
      </w:pPr>
      <w:r>
        <w:t xml:space="preserve">Hutton – Soils (Panel) – </w:t>
      </w:r>
      <w:r>
        <w:rPr>
          <w:b/>
          <w:bCs/>
          <w:u w:val="single"/>
        </w:rPr>
        <w:t>ACTION:</w:t>
      </w:r>
      <w:r>
        <w:rPr>
          <w:u w:val="single"/>
        </w:rPr>
        <w:t xml:space="preserve"> Sarah to confirm with David Miller.</w:t>
      </w:r>
    </w:p>
    <w:p w14:paraId="2019054C" w14:textId="77777777" w:rsidR="00AC17D1" w:rsidRDefault="00AC17D1" w:rsidP="00AC17D1">
      <w:pPr>
        <w:pStyle w:val="ListParagraph"/>
        <w:numPr>
          <w:ilvl w:val="1"/>
          <w:numId w:val="29"/>
        </w:numPr>
        <w:suppressAutoHyphens/>
        <w:autoSpaceDN w:val="0"/>
        <w:spacing w:after="160" w:line="276" w:lineRule="auto"/>
      </w:pPr>
      <w:r>
        <w:t xml:space="preserve">SAMS – </w:t>
      </w:r>
      <w:r>
        <w:rPr>
          <w:b/>
          <w:bCs/>
          <w:u w:val="single"/>
        </w:rPr>
        <w:t>ACTION:</w:t>
      </w:r>
      <w:r>
        <w:rPr>
          <w:u w:val="single"/>
        </w:rPr>
        <w:t xml:space="preserve"> Sarah to approach SAMS Director</w:t>
      </w:r>
      <w:r>
        <w:t>.</w:t>
      </w:r>
    </w:p>
    <w:p w14:paraId="7AECF21F" w14:textId="77777777" w:rsidR="00AC17D1" w:rsidRDefault="00AC17D1" w:rsidP="00AC17D1">
      <w:pPr>
        <w:pStyle w:val="ListParagraph"/>
        <w:numPr>
          <w:ilvl w:val="1"/>
          <w:numId w:val="29"/>
        </w:numPr>
        <w:suppressAutoHyphens/>
        <w:autoSpaceDN w:val="0"/>
        <w:spacing w:after="160" w:line="276" w:lineRule="auto"/>
      </w:pPr>
      <w:r>
        <w:t xml:space="preserve">RSGS – historical maps </w:t>
      </w:r>
      <w:r>
        <w:rPr>
          <w:b/>
          <w:bCs/>
        </w:rPr>
        <w:t xml:space="preserve">– </w:t>
      </w:r>
      <w:r>
        <w:rPr>
          <w:b/>
          <w:bCs/>
          <w:u w:val="single"/>
        </w:rPr>
        <w:t>ACTION:</w:t>
      </w:r>
      <w:r>
        <w:rPr>
          <w:u w:val="single"/>
        </w:rPr>
        <w:t xml:space="preserve"> Sarah to make approach to CEO</w:t>
      </w:r>
    </w:p>
    <w:p w14:paraId="6F119455" w14:textId="77777777" w:rsidR="00AC17D1" w:rsidRDefault="00AC17D1" w:rsidP="00AC17D1">
      <w:pPr>
        <w:pStyle w:val="ListParagraph"/>
        <w:numPr>
          <w:ilvl w:val="1"/>
          <w:numId w:val="29"/>
        </w:numPr>
        <w:suppressAutoHyphens/>
        <w:autoSpaceDN w:val="0"/>
        <w:spacing w:after="160" w:line="276" w:lineRule="auto"/>
      </w:pPr>
      <w:r>
        <w:t>Eileen – Dairy Unit at Barony – already agreed to be Eileen</w:t>
      </w:r>
    </w:p>
    <w:p w14:paraId="10747180" w14:textId="77777777" w:rsidR="00AC17D1" w:rsidRPr="00017F67" w:rsidRDefault="00AC17D1" w:rsidP="00AC17D1">
      <w:pPr>
        <w:pStyle w:val="ListParagraph"/>
        <w:numPr>
          <w:ilvl w:val="1"/>
          <w:numId w:val="29"/>
        </w:numPr>
        <w:suppressAutoHyphens/>
        <w:autoSpaceDN w:val="0"/>
        <w:spacing w:after="160" w:line="276" w:lineRule="auto"/>
      </w:pPr>
      <w:r>
        <w:rPr>
          <w:b/>
          <w:bCs/>
          <w:u w:val="single"/>
        </w:rPr>
        <w:lastRenderedPageBreak/>
        <w:t>ACTION:</w:t>
      </w:r>
      <w:r>
        <w:rPr>
          <w:u w:val="single"/>
        </w:rPr>
        <w:t xml:space="preserve"> RSE to maintain contact with PW family.</w:t>
      </w:r>
    </w:p>
    <w:p w14:paraId="5BDE5D3E" w14:textId="77777777" w:rsidR="00017F67" w:rsidRDefault="00017F67" w:rsidP="00017F67">
      <w:pPr>
        <w:pStyle w:val="ListParagraph"/>
        <w:suppressAutoHyphens/>
        <w:autoSpaceDN w:val="0"/>
        <w:spacing w:after="160" w:line="276" w:lineRule="auto"/>
        <w:ind w:left="1440"/>
      </w:pPr>
    </w:p>
    <w:p w14:paraId="5E32EF46" w14:textId="77777777" w:rsidR="00AC17D1" w:rsidRDefault="00AC17D1" w:rsidP="00AC17D1">
      <w:pPr>
        <w:pStyle w:val="ListParagraph"/>
        <w:numPr>
          <w:ilvl w:val="0"/>
          <w:numId w:val="29"/>
        </w:numPr>
        <w:suppressAutoHyphens/>
        <w:autoSpaceDN w:val="0"/>
        <w:spacing w:after="160" w:line="276" w:lineRule="auto"/>
      </w:pPr>
      <w:r>
        <w:rPr>
          <w:b/>
          <w:bCs/>
        </w:rPr>
        <w:t>SCOTIA:</w:t>
      </w:r>
      <w:r>
        <w:t xml:space="preserve"> </w:t>
      </w:r>
    </w:p>
    <w:p w14:paraId="6F416677" w14:textId="77777777" w:rsidR="00017F67" w:rsidRDefault="00017F67" w:rsidP="00017F67">
      <w:pPr>
        <w:pStyle w:val="ListParagraph"/>
        <w:suppressAutoHyphens/>
        <w:autoSpaceDN w:val="0"/>
        <w:spacing w:after="160" w:line="276" w:lineRule="auto"/>
      </w:pPr>
    </w:p>
    <w:p w14:paraId="63123DF9" w14:textId="77777777" w:rsidR="00AC17D1" w:rsidRDefault="00AC17D1" w:rsidP="00AC17D1">
      <w:pPr>
        <w:pStyle w:val="ListParagraph"/>
        <w:numPr>
          <w:ilvl w:val="1"/>
          <w:numId w:val="29"/>
        </w:numPr>
        <w:suppressAutoHyphens/>
        <w:autoSpaceDN w:val="0"/>
        <w:spacing w:after="160" w:line="276" w:lineRule="auto"/>
      </w:pPr>
      <w:r>
        <w:t xml:space="preserve">Individual rather than </w:t>
      </w:r>
      <w:proofErr w:type="spellStart"/>
      <w:r>
        <w:t>organisational</w:t>
      </w:r>
      <w:proofErr w:type="spellEnd"/>
      <w:r>
        <w:t xml:space="preserve"> members; mostly nearly retired rather than active </w:t>
      </w:r>
      <w:proofErr w:type="gramStart"/>
      <w:r>
        <w:t>researchers;</w:t>
      </w:r>
      <w:proofErr w:type="gramEnd"/>
    </w:p>
    <w:p w14:paraId="4DE068BA" w14:textId="77777777" w:rsidR="00AC17D1" w:rsidRDefault="00AC17D1" w:rsidP="00AC17D1">
      <w:pPr>
        <w:pStyle w:val="ListParagraph"/>
        <w:numPr>
          <w:ilvl w:val="1"/>
          <w:numId w:val="29"/>
        </w:numPr>
        <w:suppressAutoHyphens/>
        <w:autoSpaceDN w:val="0"/>
        <w:spacing w:after="160" w:line="276" w:lineRule="auto"/>
      </w:pPr>
      <w:r>
        <w:t xml:space="preserve">High-level discussion of joint event with SCRR in </w:t>
      </w:r>
      <w:proofErr w:type="gramStart"/>
      <w:r>
        <w:t>future;</w:t>
      </w:r>
      <w:proofErr w:type="gramEnd"/>
      <w:r>
        <w:t xml:space="preserve"> </w:t>
      </w:r>
    </w:p>
    <w:p w14:paraId="351E774C" w14:textId="77777777" w:rsidR="00AC17D1" w:rsidRDefault="00AC17D1" w:rsidP="00AC17D1">
      <w:pPr>
        <w:pStyle w:val="ListParagraph"/>
        <w:numPr>
          <w:ilvl w:val="1"/>
          <w:numId w:val="29"/>
        </w:numPr>
        <w:suppressAutoHyphens/>
        <w:autoSpaceDN w:val="0"/>
        <w:spacing w:after="160" w:line="276" w:lineRule="auto"/>
      </w:pPr>
      <w:r>
        <w:t>SCOTIA: event in August (possibly 19</w:t>
      </w:r>
      <w:r>
        <w:rPr>
          <w:vertAlign w:val="superscript"/>
        </w:rPr>
        <w:t>th</w:t>
      </w:r>
      <w:r>
        <w:t xml:space="preserve"> August) at RGBE and one with JHI – Angus Soft Fruits Innovation Centre (honeyberries and strawberries); </w:t>
      </w:r>
      <w:proofErr w:type="gramStart"/>
      <w:r>
        <w:t>plus</w:t>
      </w:r>
      <w:proofErr w:type="gramEnd"/>
      <w:r>
        <w:t xml:space="preserve"> regenerative agriculture event. </w:t>
      </w:r>
    </w:p>
    <w:p w14:paraId="6CD35C46" w14:textId="77777777" w:rsidR="00AC17D1" w:rsidRDefault="00AC17D1" w:rsidP="00AC17D1">
      <w:pPr>
        <w:pStyle w:val="ListParagraph"/>
        <w:numPr>
          <w:ilvl w:val="1"/>
          <w:numId w:val="29"/>
        </w:numPr>
        <w:suppressAutoHyphens/>
        <w:autoSpaceDN w:val="0"/>
        <w:spacing w:after="160" w:line="276" w:lineRule="auto"/>
      </w:pPr>
      <w:r>
        <w:t xml:space="preserve">Another Group = “The Grazers” in Aberdeen. </w:t>
      </w:r>
    </w:p>
    <w:p w14:paraId="0387D614" w14:textId="77777777" w:rsidR="00AC17D1" w:rsidRPr="00017F67" w:rsidRDefault="00AC17D1" w:rsidP="00AC17D1">
      <w:pPr>
        <w:pStyle w:val="ListParagraph"/>
        <w:numPr>
          <w:ilvl w:val="1"/>
          <w:numId w:val="29"/>
        </w:numPr>
        <w:suppressAutoHyphens/>
        <w:autoSpaceDN w:val="0"/>
        <w:spacing w:after="160" w:line="276" w:lineRule="auto"/>
      </w:pPr>
      <w:r>
        <w:rPr>
          <w:b/>
          <w:bCs/>
          <w:u w:val="single"/>
        </w:rPr>
        <w:t>ACTION:</w:t>
      </w:r>
      <w:r>
        <w:rPr>
          <w:u w:val="single"/>
        </w:rPr>
        <w:t xml:space="preserve"> Lee - circulate SCOTIA events to this group. </w:t>
      </w:r>
      <w:r>
        <w:rPr>
          <w:b/>
          <w:bCs/>
          <w:u w:val="single"/>
        </w:rPr>
        <w:t>ACTION:</w:t>
      </w:r>
      <w:r>
        <w:rPr>
          <w:u w:val="single"/>
        </w:rPr>
        <w:t xml:space="preserve"> Lee - send PWL details to SCOTIA.  </w:t>
      </w:r>
    </w:p>
    <w:p w14:paraId="44767801" w14:textId="77777777" w:rsidR="00017F67" w:rsidRDefault="00017F67" w:rsidP="00017F67">
      <w:pPr>
        <w:pStyle w:val="ListParagraph"/>
        <w:suppressAutoHyphens/>
        <w:autoSpaceDN w:val="0"/>
        <w:spacing w:after="160" w:line="276" w:lineRule="auto"/>
        <w:ind w:left="1440"/>
      </w:pPr>
    </w:p>
    <w:p w14:paraId="0D2C7F48" w14:textId="77777777" w:rsidR="00AC17D1" w:rsidRDefault="00AC17D1" w:rsidP="00AC17D1">
      <w:pPr>
        <w:pStyle w:val="ListParagraph"/>
        <w:numPr>
          <w:ilvl w:val="0"/>
          <w:numId w:val="29"/>
        </w:numPr>
        <w:suppressAutoHyphens/>
        <w:autoSpaceDN w:val="0"/>
        <w:spacing w:after="160" w:line="276" w:lineRule="auto"/>
      </w:pPr>
      <w:r>
        <w:rPr>
          <w:b/>
          <w:bCs/>
        </w:rPr>
        <w:t>Member Updates:</w:t>
      </w:r>
      <w:r>
        <w:t xml:space="preserve"> brief discussion.</w:t>
      </w:r>
    </w:p>
    <w:p w14:paraId="1BE87A62" w14:textId="77777777" w:rsidR="00017F67" w:rsidRDefault="00017F67" w:rsidP="00017F67">
      <w:pPr>
        <w:pStyle w:val="ListParagraph"/>
        <w:suppressAutoHyphens/>
        <w:autoSpaceDN w:val="0"/>
        <w:spacing w:after="160" w:line="276" w:lineRule="auto"/>
      </w:pPr>
    </w:p>
    <w:p w14:paraId="7F1BA19A" w14:textId="77777777" w:rsidR="00AC17D1" w:rsidRDefault="00AC17D1" w:rsidP="00AC17D1">
      <w:pPr>
        <w:pStyle w:val="ListParagraph"/>
        <w:numPr>
          <w:ilvl w:val="0"/>
          <w:numId w:val="29"/>
        </w:numPr>
        <w:suppressAutoHyphens/>
        <w:autoSpaceDN w:val="0"/>
        <w:spacing w:after="160" w:line="276" w:lineRule="auto"/>
      </w:pPr>
      <w:r>
        <w:rPr>
          <w:b/>
          <w:bCs/>
        </w:rPr>
        <w:t>AOB:</w:t>
      </w:r>
      <w:r>
        <w:t xml:space="preserve"> The Exec Committee wanted thanks to Lyndsey noted for all her hard work. </w:t>
      </w:r>
    </w:p>
    <w:p w14:paraId="390DA18C" w14:textId="77777777" w:rsidR="00017F67" w:rsidRDefault="00017F67" w:rsidP="00017F67">
      <w:pPr>
        <w:pStyle w:val="ListParagraph"/>
      </w:pPr>
    </w:p>
    <w:p w14:paraId="1B08BB7E" w14:textId="77777777" w:rsidR="00017F67" w:rsidRDefault="00017F67" w:rsidP="00017F67">
      <w:pPr>
        <w:pStyle w:val="ListParagraph"/>
        <w:suppressAutoHyphens/>
        <w:autoSpaceDN w:val="0"/>
        <w:spacing w:after="160" w:line="276" w:lineRule="auto"/>
      </w:pPr>
    </w:p>
    <w:p w14:paraId="621396D7" w14:textId="77777777" w:rsidR="00AC17D1" w:rsidRDefault="00AC17D1" w:rsidP="00AC17D1">
      <w:pPr>
        <w:pStyle w:val="ListParagraph"/>
        <w:numPr>
          <w:ilvl w:val="0"/>
          <w:numId w:val="29"/>
        </w:numPr>
        <w:suppressAutoHyphens/>
        <w:autoSpaceDN w:val="0"/>
        <w:spacing w:after="160" w:line="276" w:lineRule="auto"/>
      </w:pPr>
      <w:r>
        <w:rPr>
          <w:b/>
          <w:bCs/>
        </w:rPr>
        <w:t>Date of next meeting:</w:t>
      </w:r>
      <w:r>
        <w:t xml:space="preserve"> Another Exec Committee (pre PWL) on Monday 28</w:t>
      </w:r>
      <w:r>
        <w:rPr>
          <w:vertAlign w:val="superscript"/>
        </w:rPr>
        <w:t>th</w:t>
      </w:r>
      <w:r>
        <w:t>, Tuesday 29</w:t>
      </w:r>
      <w:r>
        <w:rPr>
          <w:vertAlign w:val="superscript"/>
        </w:rPr>
        <w:t>th</w:t>
      </w:r>
      <w:r>
        <w:t>, Weds 30</w:t>
      </w:r>
      <w:r>
        <w:rPr>
          <w:vertAlign w:val="superscript"/>
        </w:rPr>
        <w:t>th</w:t>
      </w:r>
      <w:r>
        <w:t xml:space="preserve"> April, 10am-12 noon, or 2pm-4pm. </w:t>
      </w:r>
      <w:r>
        <w:rPr>
          <w:b/>
          <w:bCs/>
        </w:rPr>
        <w:t>ACTION:</w:t>
      </w:r>
      <w:r>
        <w:t xml:space="preserve"> Sarah to ask Julie (RSE) to issue a Doodle Poll given Lyndsey’s departure. </w:t>
      </w:r>
    </w:p>
    <w:p w14:paraId="6D1A7F9A" w14:textId="55F6D472" w:rsidR="00E02EF2" w:rsidRPr="004052FD" w:rsidRDefault="00E02EF2" w:rsidP="00E02EF2">
      <w:pPr>
        <w:pStyle w:val="PlainText"/>
        <w:rPr>
          <w:rFonts w:asciiTheme="minorHAnsi" w:hAnsiTheme="minorHAnsi" w:cstheme="minorHAnsi"/>
          <w:szCs w:val="22"/>
        </w:rPr>
      </w:pPr>
    </w:p>
    <w:sectPr w:rsidR="00E02EF2" w:rsidRPr="004052FD" w:rsidSect="00714BBF">
      <w:pgSz w:w="11906" w:h="16838"/>
      <w:pgMar w:top="1440" w:right="284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EB3"/>
    <w:multiLevelType w:val="hybridMultilevel"/>
    <w:tmpl w:val="324626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71F19"/>
    <w:multiLevelType w:val="hybridMultilevel"/>
    <w:tmpl w:val="1296674A"/>
    <w:lvl w:ilvl="0" w:tplc="F3DA82BE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6B16A78"/>
    <w:multiLevelType w:val="multilevel"/>
    <w:tmpl w:val="8A986B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88B7CDF"/>
    <w:multiLevelType w:val="multilevel"/>
    <w:tmpl w:val="037A9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0ADF34EA"/>
    <w:multiLevelType w:val="multilevel"/>
    <w:tmpl w:val="5DB8EE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A8787B"/>
    <w:multiLevelType w:val="hybridMultilevel"/>
    <w:tmpl w:val="ACD63D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FD61B9"/>
    <w:multiLevelType w:val="multilevel"/>
    <w:tmpl w:val="7CC4F8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817036"/>
    <w:multiLevelType w:val="multilevel"/>
    <w:tmpl w:val="49FCA1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E46188"/>
    <w:multiLevelType w:val="hybridMultilevel"/>
    <w:tmpl w:val="F39E7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512332"/>
    <w:multiLevelType w:val="multilevel"/>
    <w:tmpl w:val="E9AC24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4F67D3"/>
    <w:multiLevelType w:val="multilevel"/>
    <w:tmpl w:val="037A9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2A1A68A2"/>
    <w:multiLevelType w:val="hybridMultilevel"/>
    <w:tmpl w:val="5708641C"/>
    <w:lvl w:ilvl="0" w:tplc="129C63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14F85"/>
    <w:multiLevelType w:val="hybridMultilevel"/>
    <w:tmpl w:val="98E89D06"/>
    <w:lvl w:ilvl="0" w:tplc="CD1429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51994"/>
    <w:multiLevelType w:val="multilevel"/>
    <w:tmpl w:val="FADA1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34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35AD70AB"/>
    <w:multiLevelType w:val="multilevel"/>
    <w:tmpl w:val="8A986B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5B943EF"/>
    <w:multiLevelType w:val="multilevel"/>
    <w:tmpl w:val="BEB23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34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6" w15:restartNumberingAfterBreak="0">
    <w:nsid w:val="3B5A38AF"/>
    <w:multiLevelType w:val="multilevel"/>
    <w:tmpl w:val="CCC2A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48E96531"/>
    <w:multiLevelType w:val="multilevel"/>
    <w:tmpl w:val="9FFE8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8" w15:restartNumberingAfterBreak="0">
    <w:nsid w:val="4A706855"/>
    <w:multiLevelType w:val="hybridMultilevel"/>
    <w:tmpl w:val="7BFE3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006B9"/>
    <w:multiLevelType w:val="multilevel"/>
    <w:tmpl w:val="037A9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53441F4B"/>
    <w:multiLevelType w:val="multilevel"/>
    <w:tmpl w:val="896679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47C52B6"/>
    <w:multiLevelType w:val="hybridMultilevel"/>
    <w:tmpl w:val="AD0294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863CEA"/>
    <w:multiLevelType w:val="hybridMultilevel"/>
    <w:tmpl w:val="108647E2"/>
    <w:lvl w:ilvl="0" w:tplc="F25EA240">
      <w:start w:val="15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5699792E"/>
    <w:multiLevelType w:val="hybridMultilevel"/>
    <w:tmpl w:val="268C338C"/>
    <w:lvl w:ilvl="0" w:tplc="B18CFEC2">
      <w:start w:val="4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0C828F6"/>
    <w:multiLevelType w:val="multilevel"/>
    <w:tmpl w:val="3ED28C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25" w15:restartNumberingAfterBreak="0">
    <w:nsid w:val="62B04F67"/>
    <w:multiLevelType w:val="multilevel"/>
    <w:tmpl w:val="D2CEB3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468333C"/>
    <w:multiLevelType w:val="multilevel"/>
    <w:tmpl w:val="83585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64DC12BA"/>
    <w:multiLevelType w:val="multilevel"/>
    <w:tmpl w:val="2E747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8" w15:restartNumberingAfterBreak="0">
    <w:nsid w:val="6B23799A"/>
    <w:multiLevelType w:val="multilevel"/>
    <w:tmpl w:val="9104D4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F5439F3"/>
    <w:multiLevelType w:val="multilevel"/>
    <w:tmpl w:val="DFE870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1E40B9C"/>
    <w:multiLevelType w:val="multilevel"/>
    <w:tmpl w:val="2A2423F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545711"/>
    <w:multiLevelType w:val="multilevel"/>
    <w:tmpl w:val="CB029B3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6F627C"/>
    <w:multiLevelType w:val="multilevel"/>
    <w:tmpl w:val="D3E6CB1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29C1050"/>
    <w:multiLevelType w:val="multilevel"/>
    <w:tmpl w:val="571E8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4" w15:restartNumberingAfterBreak="0">
    <w:nsid w:val="72AB5934"/>
    <w:multiLevelType w:val="multilevel"/>
    <w:tmpl w:val="D97878F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685122B"/>
    <w:multiLevelType w:val="multilevel"/>
    <w:tmpl w:val="4E965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6DF10E4"/>
    <w:multiLevelType w:val="hybridMultilevel"/>
    <w:tmpl w:val="4C84E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D1A15"/>
    <w:multiLevelType w:val="multilevel"/>
    <w:tmpl w:val="7CC4F8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85369176">
    <w:abstractNumId w:val="6"/>
  </w:num>
  <w:num w:numId="2" w16cid:durableId="798647551">
    <w:abstractNumId w:val="8"/>
  </w:num>
  <w:num w:numId="3" w16cid:durableId="101456431">
    <w:abstractNumId w:val="36"/>
  </w:num>
  <w:num w:numId="4" w16cid:durableId="966590948">
    <w:abstractNumId w:val="37"/>
  </w:num>
  <w:num w:numId="5" w16cid:durableId="140387084">
    <w:abstractNumId w:val="23"/>
  </w:num>
  <w:num w:numId="6" w16cid:durableId="1864630476">
    <w:abstractNumId w:val="1"/>
  </w:num>
  <w:num w:numId="7" w16cid:durableId="2013951950">
    <w:abstractNumId w:val="22"/>
  </w:num>
  <w:num w:numId="8" w16cid:durableId="905333949">
    <w:abstractNumId w:val="11"/>
  </w:num>
  <w:num w:numId="9" w16cid:durableId="962881355">
    <w:abstractNumId w:val="24"/>
  </w:num>
  <w:num w:numId="10" w16cid:durableId="274559851">
    <w:abstractNumId w:val="7"/>
  </w:num>
  <w:num w:numId="11" w16cid:durableId="227812618">
    <w:abstractNumId w:val="30"/>
  </w:num>
  <w:num w:numId="12" w16cid:durableId="603803453">
    <w:abstractNumId w:val="32"/>
  </w:num>
  <w:num w:numId="13" w16cid:durableId="1374310792">
    <w:abstractNumId w:val="31"/>
  </w:num>
  <w:num w:numId="14" w16cid:durableId="1062173135">
    <w:abstractNumId w:val="34"/>
  </w:num>
  <w:num w:numId="15" w16cid:durableId="43987607">
    <w:abstractNumId w:val="20"/>
  </w:num>
  <w:num w:numId="16" w16cid:durableId="894778286">
    <w:abstractNumId w:val="28"/>
  </w:num>
  <w:num w:numId="17" w16cid:durableId="1854609279">
    <w:abstractNumId w:val="12"/>
  </w:num>
  <w:num w:numId="18" w16cid:durableId="1453591802">
    <w:abstractNumId w:val="25"/>
  </w:num>
  <w:num w:numId="19" w16cid:durableId="161627246">
    <w:abstractNumId w:val="35"/>
  </w:num>
  <w:num w:numId="20" w16cid:durableId="323944918">
    <w:abstractNumId w:val="4"/>
  </w:num>
  <w:num w:numId="21" w16cid:durableId="1250233316">
    <w:abstractNumId w:val="29"/>
  </w:num>
  <w:num w:numId="22" w16cid:durableId="851454780">
    <w:abstractNumId w:val="2"/>
  </w:num>
  <w:num w:numId="23" w16cid:durableId="1171338317">
    <w:abstractNumId w:val="14"/>
  </w:num>
  <w:num w:numId="24" w16cid:durableId="975991229">
    <w:abstractNumId w:val="21"/>
  </w:num>
  <w:num w:numId="25" w16cid:durableId="1264722107">
    <w:abstractNumId w:val="9"/>
  </w:num>
  <w:num w:numId="26" w16cid:durableId="583953425">
    <w:abstractNumId w:val="18"/>
  </w:num>
  <w:num w:numId="27" w16cid:durableId="1092778715">
    <w:abstractNumId w:val="0"/>
  </w:num>
  <w:num w:numId="28" w16cid:durableId="155462900">
    <w:abstractNumId w:val="5"/>
  </w:num>
  <w:num w:numId="29" w16cid:durableId="703748471">
    <w:abstractNumId w:val="17"/>
  </w:num>
  <w:num w:numId="30" w16cid:durableId="1319118821">
    <w:abstractNumId w:val="27"/>
  </w:num>
  <w:num w:numId="31" w16cid:durableId="1366632767">
    <w:abstractNumId w:val="19"/>
  </w:num>
  <w:num w:numId="32" w16cid:durableId="1566066737">
    <w:abstractNumId w:val="10"/>
  </w:num>
  <w:num w:numId="33" w16cid:durableId="1717123970">
    <w:abstractNumId w:val="13"/>
  </w:num>
  <w:num w:numId="34" w16cid:durableId="376468435">
    <w:abstractNumId w:val="15"/>
  </w:num>
  <w:num w:numId="35" w16cid:durableId="1013070601">
    <w:abstractNumId w:val="3"/>
  </w:num>
  <w:num w:numId="36" w16cid:durableId="1272519105">
    <w:abstractNumId w:val="26"/>
  </w:num>
  <w:num w:numId="37" w16cid:durableId="1160005191">
    <w:abstractNumId w:val="16"/>
  </w:num>
  <w:num w:numId="38" w16cid:durableId="2025175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DA9"/>
    <w:rsid w:val="00017F67"/>
    <w:rsid w:val="000409BC"/>
    <w:rsid w:val="00062B90"/>
    <w:rsid w:val="0007601E"/>
    <w:rsid w:val="000971AF"/>
    <w:rsid w:val="000D4460"/>
    <w:rsid w:val="000F33D0"/>
    <w:rsid w:val="00104FCD"/>
    <w:rsid w:val="00117180"/>
    <w:rsid w:val="00126B62"/>
    <w:rsid w:val="0016597F"/>
    <w:rsid w:val="0016772D"/>
    <w:rsid w:val="00172FF6"/>
    <w:rsid w:val="00182F1E"/>
    <w:rsid w:val="001A1FBB"/>
    <w:rsid w:val="001B10B6"/>
    <w:rsid w:val="001E664C"/>
    <w:rsid w:val="001F1A87"/>
    <w:rsid w:val="00203D94"/>
    <w:rsid w:val="00214582"/>
    <w:rsid w:val="00225D3B"/>
    <w:rsid w:val="00246122"/>
    <w:rsid w:val="002A0AA4"/>
    <w:rsid w:val="002A258E"/>
    <w:rsid w:val="002B51A5"/>
    <w:rsid w:val="002E7AB7"/>
    <w:rsid w:val="002F57B0"/>
    <w:rsid w:val="003232E6"/>
    <w:rsid w:val="003261DA"/>
    <w:rsid w:val="00331BEB"/>
    <w:rsid w:val="00350D4B"/>
    <w:rsid w:val="00356462"/>
    <w:rsid w:val="00396324"/>
    <w:rsid w:val="00396A59"/>
    <w:rsid w:val="003A6332"/>
    <w:rsid w:val="003B1507"/>
    <w:rsid w:val="003B3B27"/>
    <w:rsid w:val="003B417C"/>
    <w:rsid w:val="004052FD"/>
    <w:rsid w:val="004268A6"/>
    <w:rsid w:val="0047523C"/>
    <w:rsid w:val="0047596B"/>
    <w:rsid w:val="00477ECF"/>
    <w:rsid w:val="00482EFE"/>
    <w:rsid w:val="004933CE"/>
    <w:rsid w:val="00496AAF"/>
    <w:rsid w:val="004B2A4B"/>
    <w:rsid w:val="004D1B87"/>
    <w:rsid w:val="005058E5"/>
    <w:rsid w:val="00515DDF"/>
    <w:rsid w:val="005202AE"/>
    <w:rsid w:val="00536D41"/>
    <w:rsid w:val="00545603"/>
    <w:rsid w:val="00547419"/>
    <w:rsid w:val="005716ED"/>
    <w:rsid w:val="0058252E"/>
    <w:rsid w:val="005921AB"/>
    <w:rsid w:val="005A6368"/>
    <w:rsid w:val="005A6E79"/>
    <w:rsid w:val="005C71C9"/>
    <w:rsid w:val="005F0133"/>
    <w:rsid w:val="00605EE9"/>
    <w:rsid w:val="00612EC8"/>
    <w:rsid w:val="006621B8"/>
    <w:rsid w:val="006B4D3D"/>
    <w:rsid w:val="006C2512"/>
    <w:rsid w:val="006C3AAE"/>
    <w:rsid w:val="006F2F5F"/>
    <w:rsid w:val="006F7FEB"/>
    <w:rsid w:val="007073AD"/>
    <w:rsid w:val="00712F5D"/>
    <w:rsid w:val="007130D3"/>
    <w:rsid w:val="00714BBF"/>
    <w:rsid w:val="0076085D"/>
    <w:rsid w:val="00764092"/>
    <w:rsid w:val="00783F5B"/>
    <w:rsid w:val="00791408"/>
    <w:rsid w:val="007B7B3E"/>
    <w:rsid w:val="007C40B2"/>
    <w:rsid w:val="007C7F6F"/>
    <w:rsid w:val="007D62E6"/>
    <w:rsid w:val="0081399C"/>
    <w:rsid w:val="008443E3"/>
    <w:rsid w:val="00851EFC"/>
    <w:rsid w:val="008966E7"/>
    <w:rsid w:val="008C7F61"/>
    <w:rsid w:val="0090095B"/>
    <w:rsid w:val="009078D8"/>
    <w:rsid w:val="00910656"/>
    <w:rsid w:val="00944D19"/>
    <w:rsid w:val="009602BD"/>
    <w:rsid w:val="00960A98"/>
    <w:rsid w:val="0096252C"/>
    <w:rsid w:val="009867AA"/>
    <w:rsid w:val="00986DEB"/>
    <w:rsid w:val="009A4DB8"/>
    <w:rsid w:val="009A5B56"/>
    <w:rsid w:val="009B61AC"/>
    <w:rsid w:val="009C087D"/>
    <w:rsid w:val="00A02BFF"/>
    <w:rsid w:val="00A03A49"/>
    <w:rsid w:val="00A40561"/>
    <w:rsid w:val="00A50E18"/>
    <w:rsid w:val="00A816E3"/>
    <w:rsid w:val="00A92CA3"/>
    <w:rsid w:val="00AC17D1"/>
    <w:rsid w:val="00AE3DA9"/>
    <w:rsid w:val="00AF3050"/>
    <w:rsid w:val="00AF69DC"/>
    <w:rsid w:val="00B027F8"/>
    <w:rsid w:val="00B2026B"/>
    <w:rsid w:val="00B33132"/>
    <w:rsid w:val="00B51C78"/>
    <w:rsid w:val="00B534A2"/>
    <w:rsid w:val="00B639E0"/>
    <w:rsid w:val="00B65C67"/>
    <w:rsid w:val="00B86C57"/>
    <w:rsid w:val="00B94AEA"/>
    <w:rsid w:val="00BA1BA5"/>
    <w:rsid w:val="00BB0474"/>
    <w:rsid w:val="00BB5E64"/>
    <w:rsid w:val="00BE6D49"/>
    <w:rsid w:val="00BE75A9"/>
    <w:rsid w:val="00BF05FD"/>
    <w:rsid w:val="00BF3286"/>
    <w:rsid w:val="00C21DEF"/>
    <w:rsid w:val="00C30841"/>
    <w:rsid w:val="00C87993"/>
    <w:rsid w:val="00CA134E"/>
    <w:rsid w:val="00CA412D"/>
    <w:rsid w:val="00CE098D"/>
    <w:rsid w:val="00CE18D7"/>
    <w:rsid w:val="00D07F93"/>
    <w:rsid w:val="00D12BF6"/>
    <w:rsid w:val="00D400DA"/>
    <w:rsid w:val="00D4397C"/>
    <w:rsid w:val="00D52ABA"/>
    <w:rsid w:val="00D94170"/>
    <w:rsid w:val="00DA7785"/>
    <w:rsid w:val="00DB0F45"/>
    <w:rsid w:val="00DD09B1"/>
    <w:rsid w:val="00E02EF2"/>
    <w:rsid w:val="00E260E4"/>
    <w:rsid w:val="00E5041F"/>
    <w:rsid w:val="00E57D12"/>
    <w:rsid w:val="00E7095F"/>
    <w:rsid w:val="00E75A56"/>
    <w:rsid w:val="00E86C05"/>
    <w:rsid w:val="00EF41E7"/>
    <w:rsid w:val="00EF6704"/>
    <w:rsid w:val="00EF6B6F"/>
    <w:rsid w:val="00F17045"/>
    <w:rsid w:val="00F5187C"/>
    <w:rsid w:val="00F6198A"/>
    <w:rsid w:val="00F81245"/>
    <w:rsid w:val="00F81B9F"/>
    <w:rsid w:val="00F85F95"/>
    <w:rsid w:val="00FB1055"/>
    <w:rsid w:val="00FB17FB"/>
    <w:rsid w:val="00FD6190"/>
    <w:rsid w:val="00FE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FBF7"/>
  <w15:docId w15:val="{4665C666-3592-4CC6-A3B1-6229F366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78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E3D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8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841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944D1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4D1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0409BC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0409BC"/>
    <w:rPr>
      <w:rFonts w:ascii="Calibri" w:eastAsia="Calibri" w:hAnsi="Calibri" w:cs="Times New Roman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86C0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5646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57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1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4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408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408"/>
    <w:rPr>
      <w:rFonts w:ascii="Arial" w:eastAsia="Times New Roman" w:hAnsi="Arial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rr.ac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rr.ac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rr.ac.uk/" TargetMode="External"/><Relationship Id="rId5" Type="http://schemas.openxmlformats.org/officeDocument/2006/relationships/hyperlink" Target="http://www.scrr.ac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Moredun Research Institute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Willie Donachie</dc:creator>
  <cp:lastModifiedBy>Katherine Thomson</cp:lastModifiedBy>
  <cp:revision>4</cp:revision>
  <dcterms:created xsi:type="dcterms:W3CDTF">2025-09-02T11:00:00Z</dcterms:created>
  <dcterms:modified xsi:type="dcterms:W3CDTF">2025-09-02T11:07:00Z</dcterms:modified>
</cp:coreProperties>
</file>